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2020年南通市教师资格注册申报人员花名册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__________________学校（单位 ）（公章）           主要负责人（签名）：               填表人：</w:t>
      </w:r>
    </w:p>
    <w:tbl>
      <w:tblPr>
        <w:tblStyle w:val="3"/>
        <w:tblW w:w="150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10"/>
        <w:gridCol w:w="850"/>
        <w:gridCol w:w="567"/>
        <w:gridCol w:w="1701"/>
        <w:gridCol w:w="1134"/>
        <w:gridCol w:w="1134"/>
        <w:gridCol w:w="1843"/>
        <w:gridCol w:w="850"/>
        <w:gridCol w:w="993"/>
        <w:gridCol w:w="850"/>
        <w:gridCol w:w="709"/>
        <w:gridCol w:w="1123"/>
        <w:gridCol w:w="850"/>
        <w:gridCol w:w="709"/>
        <w:gridCol w:w="6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序号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color w:val="000000"/>
              </w:rPr>
            </w:pPr>
            <w:r>
              <w:rPr>
                <w:rFonts w:ascii="Times New Roman" w:hAnsi="Times New Roman" w:eastAsia="方正仿宋_GBK"/>
                <w:bCs/>
                <w:color w:val="000000"/>
              </w:rPr>
              <w:t>网上  报名号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color w:val="000000"/>
              </w:rPr>
            </w:pPr>
            <w:r>
              <w:rPr>
                <w:rFonts w:ascii="Times New Roman" w:hAnsi="Times New Roman" w:eastAsia="方正仿宋_GBK"/>
                <w:bCs/>
                <w:color w:val="000000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color w:val="000000"/>
              </w:rPr>
            </w:pPr>
            <w:r>
              <w:rPr>
                <w:rFonts w:ascii="Times New Roman" w:hAnsi="Times New Roman" w:eastAsia="方正仿宋_GBK"/>
                <w:bCs/>
                <w:color w:val="000000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color w:val="000000"/>
              </w:rPr>
            </w:pPr>
            <w:r>
              <w:rPr>
                <w:rFonts w:ascii="Times New Roman" w:hAnsi="Times New Roman" w:eastAsia="方正仿宋_GBK"/>
                <w:bCs/>
                <w:color w:val="000000"/>
              </w:rPr>
              <w:t>身份证件号码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color w:val="000000"/>
              </w:rPr>
            </w:pPr>
            <w:r>
              <w:rPr>
                <w:rFonts w:ascii="Times New Roman" w:hAnsi="Times New Roman" w:eastAsia="方正仿宋_GBK"/>
                <w:bCs/>
                <w:color w:val="000000"/>
              </w:rPr>
              <w:t>教师资格种类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color w:val="000000"/>
              </w:rPr>
            </w:pPr>
            <w:r>
              <w:rPr>
                <w:rFonts w:ascii="Times New Roman" w:hAnsi="Times New Roman" w:eastAsia="方正仿宋_GBK"/>
                <w:bCs/>
                <w:color w:val="000000"/>
              </w:rPr>
              <w:t>教师资格任教学科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color w:val="000000"/>
              </w:rPr>
            </w:pPr>
            <w:r>
              <w:rPr>
                <w:rFonts w:ascii="Times New Roman" w:hAnsi="Times New Roman" w:eastAsia="方正仿宋_GBK"/>
                <w:bCs/>
                <w:color w:val="000000"/>
              </w:rPr>
              <w:t>教师资格</w:t>
            </w:r>
            <w:r>
              <w:rPr>
                <w:rFonts w:ascii="Times New Roman" w:hAnsi="Times New Roman" w:eastAsia="方正仿宋_GBK"/>
                <w:bCs/>
                <w:color w:val="000000"/>
              </w:rPr>
              <w:br w:type="textWrapping"/>
            </w:r>
            <w:r>
              <w:rPr>
                <w:rFonts w:ascii="Times New Roman" w:hAnsi="Times New Roman" w:eastAsia="方正仿宋_GBK"/>
                <w:bCs/>
                <w:color w:val="000000"/>
              </w:rPr>
              <w:t>证书号码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color w:val="000000"/>
              </w:rPr>
            </w:pPr>
            <w:r>
              <w:rPr>
                <w:rFonts w:ascii="Times New Roman" w:hAnsi="Times New Roman" w:eastAsia="方正仿宋_GBK"/>
                <w:bCs/>
                <w:color w:val="000000"/>
              </w:rPr>
              <w:t>现任教 学段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师德    表现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年度    考核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健康    状况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继续教育学时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学校初审意见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教师性质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</w:tbl>
    <w:p>
      <w:pPr>
        <w:rPr>
          <w:rFonts w:hint="eastAsia" w:ascii="Times New Roman" w:hAnsi="仿宋" w:eastAsia="仿宋"/>
          <w:szCs w:val="21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仿宋" w:eastAsia="仿宋"/>
          <w:szCs w:val="21"/>
        </w:rPr>
        <w:t>说明：</w:t>
      </w:r>
      <w:r>
        <w:rPr>
          <w:rFonts w:ascii="Times New Roman" w:hAnsi="Times New Roman" w:eastAsia="仿宋"/>
          <w:szCs w:val="21"/>
        </w:rPr>
        <w:t>1.</w:t>
      </w:r>
      <w:r>
        <w:rPr>
          <w:rFonts w:ascii="Times New Roman" w:hAnsi="仿宋" w:eastAsia="仿宋"/>
          <w:szCs w:val="21"/>
        </w:rPr>
        <w:t>本表中申请注册人员信息请按网上报名号从大到小排列；</w:t>
      </w:r>
      <w:r>
        <w:rPr>
          <w:rFonts w:ascii="Times New Roman" w:hAnsi="Times New Roman" w:eastAsia="仿宋"/>
          <w:szCs w:val="21"/>
        </w:rPr>
        <w:t>2.</w:t>
      </w:r>
      <w:r>
        <w:rPr>
          <w:rFonts w:ascii="Times New Roman" w:hAnsi="仿宋" w:eastAsia="仿宋"/>
          <w:szCs w:val="21"/>
        </w:rPr>
        <w:t>师德表现和健康状况填写良好或差</w:t>
      </w:r>
      <w:r>
        <w:rPr>
          <w:rFonts w:ascii="Times New Roman" w:hAnsi="Times New Roman" w:eastAsia="仿宋"/>
          <w:szCs w:val="21"/>
        </w:rPr>
        <w:t>(</w:t>
      </w:r>
      <w:r>
        <w:rPr>
          <w:rFonts w:ascii="Times New Roman" w:hAnsi="仿宋" w:eastAsia="仿宋"/>
          <w:szCs w:val="21"/>
        </w:rPr>
        <w:t>违反《中小学教师职业道德规范》和师德考核评价标准，影响恶劣的人员，师德表现栏填写差；因身心状况差无法正常从事教育教学工作的人员，健康状况栏填写差，病休人员提供病休证明）；</w:t>
      </w:r>
      <w:r>
        <w:rPr>
          <w:rFonts w:ascii="Times New Roman" w:hAnsi="Times New Roman" w:eastAsia="仿宋"/>
          <w:szCs w:val="21"/>
        </w:rPr>
        <w:t>3.</w:t>
      </w:r>
      <w:r>
        <w:rPr>
          <w:rFonts w:ascii="Times New Roman" w:hAnsi="仿宋" w:eastAsia="仿宋"/>
          <w:szCs w:val="21"/>
        </w:rPr>
        <w:t>年度考核填写</w:t>
      </w:r>
      <w:r>
        <w:rPr>
          <w:rFonts w:ascii="Times New Roman" w:hAnsi="Times New Roman" w:eastAsia="仿宋"/>
          <w:szCs w:val="21"/>
        </w:rPr>
        <w:t>2019-2020</w:t>
      </w:r>
      <w:r>
        <w:rPr>
          <w:rFonts w:ascii="Times New Roman" w:hAnsi="仿宋" w:eastAsia="仿宋"/>
          <w:szCs w:val="21"/>
        </w:rPr>
        <w:t>学年度考核结果；</w:t>
      </w:r>
      <w:r>
        <w:rPr>
          <w:rFonts w:ascii="Times New Roman" w:hAnsi="Times New Roman" w:eastAsia="仿宋"/>
          <w:szCs w:val="21"/>
        </w:rPr>
        <w:t>4.</w:t>
      </w:r>
      <w:r>
        <w:rPr>
          <w:rFonts w:ascii="Times New Roman" w:hAnsi="仿宋" w:eastAsia="仿宋"/>
          <w:szCs w:val="21"/>
        </w:rPr>
        <w:t>学校初审意见分为注册合格、暂缓注册和注册不合格三类。</w:t>
      </w:r>
      <w:r>
        <w:rPr>
          <w:rFonts w:ascii="Times New Roman" w:hAnsi="Times New Roman" w:eastAsia="仿宋"/>
          <w:szCs w:val="21"/>
        </w:rPr>
        <w:t>5.</w:t>
      </w:r>
      <w:r>
        <w:rPr>
          <w:rFonts w:ascii="Times New Roman" w:hAnsi="仿宋" w:eastAsia="仿宋"/>
          <w:szCs w:val="21"/>
        </w:rPr>
        <w:t>教师性质分为公办在编、备案制、民办三类；</w:t>
      </w:r>
      <w:r>
        <w:rPr>
          <w:rFonts w:ascii="Times New Roman" w:hAnsi="Times New Roman" w:eastAsia="仿宋"/>
          <w:szCs w:val="21"/>
        </w:rPr>
        <w:t>6.</w:t>
      </w:r>
      <w:r>
        <w:rPr>
          <w:rFonts w:ascii="Times New Roman" w:hAnsi="仿宋" w:eastAsia="仿宋"/>
          <w:szCs w:val="21"/>
        </w:rPr>
        <w:t>本表中有关信息需与网报信息及提供的纸质材料信息三者一</w:t>
      </w:r>
      <w:r>
        <w:rPr>
          <w:rFonts w:hint="eastAsia" w:ascii="Times New Roman" w:hAnsi="仿宋" w:eastAsia="仿宋"/>
          <w:szCs w:val="21"/>
          <w:lang w:val="en-US" w:eastAsia="zh-CN"/>
        </w:rPr>
        <w:t>致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943A6"/>
    <w:rsid w:val="61B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2020-11-13T08:24:00Z</dcterms:created>
  <dc:creator>Administrator</dc:creator>
  <cp:lastModifiedBy>Administrator</cp:lastModifiedBy>
  <dcterms:modified xsi:type="dcterms:W3CDTF">2020-11-13T08:26:44Z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