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申请核查成绩人员情况明细表</w:t>
      </w:r>
    </w:p>
    <w:p>
      <w:pPr>
        <w:jc w:val="center"/>
        <w:rPr>
          <w:rFonts w:hint="eastAsia" w:ascii="方正小标宋简体" w:hAnsi="华文中宋" w:eastAsia="方正小标宋简体"/>
          <w:sz w:val="15"/>
          <w:szCs w:val="15"/>
        </w:rPr>
      </w:pPr>
    </w:p>
    <w:p>
      <w:pPr>
        <w:spacing w:line="62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 xml:space="preserve">省市名称：重庆市                 监理工程师职业资格考试           建设工程监理案例分析（土木建筑工程） </w:t>
      </w:r>
    </w:p>
    <w:tbl>
      <w:tblPr>
        <w:tblStyle w:val="2"/>
        <w:tblW w:w="146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68"/>
        <w:gridCol w:w="2880"/>
        <w:gridCol w:w="2114"/>
        <w:gridCol w:w="2406"/>
        <w:gridCol w:w="4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0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原成绩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核查成绩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熊峻锋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455800200718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傅牟川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455800302503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王攀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455800500417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刘真健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455800500807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吴涛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455800501003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李运杰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455800501229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熊建琼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455800503506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李方兵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455800511608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何秋齐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455800801712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申请核查成绩人员情况明细表</w:t>
      </w:r>
    </w:p>
    <w:p>
      <w:pPr>
        <w:jc w:val="center"/>
        <w:rPr>
          <w:rFonts w:hint="eastAsia" w:ascii="方正小标宋简体" w:hAnsi="华文中宋" w:eastAsia="方正小标宋简体"/>
          <w:sz w:val="15"/>
          <w:szCs w:val="15"/>
        </w:rPr>
      </w:pPr>
    </w:p>
    <w:p>
      <w:pPr>
        <w:spacing w:line="62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 xml:space="preserve">省市名称：重庆市               监理工程师职业资格考试            </w:t>
      </w:r>
      <w:r>
        <w:rPr>
          <w:rFonts w:hint="eastAsia" w:ascii="方正仿宋_GBK" w:eastAsia="方正仿宋_GBK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eastAsia="方正仿宋_GBK"/>
          <w:b/>
          <w:sz w:val="28"/>
          <w:szCs w:val="28"/>
        </w:rPr>
        <w:t xml:space="preserve">建设工程监理案例分析（交通运输工程） </w:t>
      </w:r>
    </w:p>
    <w:tbl>
      <w:tblPr>
        <w:tblStyle w:val="2"/>
        <w:tblW w:w="146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68"/>
        <w:gridCol w:w="2880"/>
        <w:gridCol w:w="2114"/>
        <w:gridCol w:w="2406"/>
        <w:gridCol w:w="4265"/>
      </w:tblGrid>
      <w:tr>
        <w:trPr>
          <w:trHeight w:val="664" w:hRule="atLeast"/>
        </w:trPr>
        <w:tc>
          <w:tcPr>
            <w:tcW w:w="140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原成绩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核查成绩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周红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455800100830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舒思睿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455800101803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何敬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455800102124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钟龙君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455800102914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陈顺昌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455800103904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李柏里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455800400401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李君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455800401220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王万里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455800600204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</w:tbl>
    <w:p/>
    <w:p/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申请核查成绩人员情况明细表</w:t>
      </w:r>
    </w:p>
    <w:p>
      <w:pPr>
        <w:jc w:val="center"/>
        <w:rPr>
          <w:rFonts w:hint="eastAsia" w:ascii="方正小标宋简体" w:hAnsi="华文中宋" w:eastAsia="方正小标宋简体"/>
          <w:sz w:val="15"/>
          <w:szCs w:val="15"/>
        </w:rPr>
      </w:pPr>
    </w:p>
    <w:p>
      <w:pPr>
        <w:spacing w:line="62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 xml:space="preserve">省市名称：重庆市                 监理工程师职业资格考试            </w:t>
      </w:r>
      <w:r>
        <w:rPr>
          <w:rFonts w:hint="eastAsia" w:ascii="方正仿宋_GBK" w:eastAsia="方正仿宋_GBK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K" w:eastAsia="方正仿宋_GBK"/>
          <w:b/>
          <w:sz w:val="28"/>
          <w:szCs w:val="28"/>
        </w:rPr>
        <w:t xml:space="preserve">建设工程监理案例分析（水利工程） </w:t>
      </w:r>
    </w:p>
    <w:tbl>
      <w:tblPr>
        <w:tblStyle w:val="2"/>
        <w:tblW w:w="146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68"/>
        <w:gridCol w:w="2880"/>
        <w:gridCol w:w="2114"/>
        <w:gridCol w:w="2406"/>
        <w:gridCol w:w="4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0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原成绩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核查成绩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bookmarkStart w:id="0" w:name="_GoBack" w:colFirst="4" w:colLast="4"/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梁建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455800600311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许平仲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455800800318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王勇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455800800508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傅大勇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455800801302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bookmarkEnd w:id="0"/>
    </w:tbl>
    <w:p>
      <w:pPr>
        <w:spacing w:line="620" w:lineRule="exact"/>
        <w:rPr>
          <w:rFonts w:hint="eastAsia" w:ascii="方正仿宋_GBK" w:eastAsia="方正仿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46B34"/>
    <w:rsid w:val="683E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2021-09-02T01:35:00Z</dcterms:created>
  <dc:creator>RCZX</dc:creator>
  <cp:lastModifiedBy>水水1413389433</cp:lastModifiedBy>
  <dcterms:modified xsi:type="dcterms:W3CDTF">2021-11-01T01:19:52Z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52499B7DE43C4DBA9B555006665C4D1B</vt:lpwstr>
  </property>
</Properties>
</file>