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湖北省高等教育自学考试课程考试大纲</w:t>
      </w:r>
    </w:p>
    <w:p>
      <w:pPr>
        <w:spacing w:line="360" w:lineRule="auto"/>
        <w:ind w:left="0" w:leftChars="0" w:firstLine="0" w:firstLineChars="0"/>
        <w:jc w:val="center"/>
        <w:rPr>
          <w:rFonts w:hint="eastAsia" w:ascii="宋体" w:hAnsi="宋体" w:eastAsia="宋体" w:cs="宋体"/>
          <w:b/>
          <w:sz w:val="32"/>
          <w:szCs w:val="32"/>
          <w:lang w:val="en-US" w:eastAsia="zh-CN"/>
        </w:rPr>
      </w:pPr>
      <w:r>
        <w:rPr>
          <w:rFonts w:hint="eastAsia" w:ascii="宋体" w:hAnsi="宋体" w:eastAsia="宋体" w:cs="宋体"/>
          <w:b/>
          <w:sz w:val="32"/>
          <w:szCs w:val="32"/>
        </w:rPr>
        <w:t>课程名称：</w:t>
      </w:r>
      <w:r>
        <w:rPr>
          <w:rFonts w:hint="eastAsia" w:ascii="宋体" w:hAnsi="宋体" w:eastAsia="宋体" w:cs="宋体"/>
          <w:b/>
          <w:sz w:val="32"/>
          <w:szCs w:val="32"/>
          <w:lang w:val="en-US" w:eastAsia="zh-CN"/>
        </w:rPr>
        <w:t xml:space="preserve">国际物流   </w:t>
      </w:r>
      <w:r>
        <w:rPr>
          <w:rFonts w:hint="eastAsia" w:ascii="宋体" w:hAnsi="宋体" w:eastAsia="宋体" w:cs="宋体"/>
          <w:b/>
          <w:sz w:val="32"/>
          <w:szCs w:val="32"/>
        </w:rPr>
        <w:t xml:space="preserve">       </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课程代码：</w:t>
      </w:r>
      <w:r>
        <w:rPr>
          <w:rFonts w:hint="eastAsia" w:ascii="宋体" w:hAnsi="宋体" w:eastAsia="宋体" w:cs="宋体"/>
          <w:b/>
          <w:sz w:val="32"/>
          <w:szCs w:val="32"/>
          <w:lang w:val="en-US" w:eastAsia="zh-CN"/>
        </w:rPr>
        <w:t>05729</w:t>
      </w:r>
    </w:p>
    <w:p>
      <w:pPr>
        <w:spacing w:line="440" w:lineRule="exact"/>
        <w:jc w:val="center"/>
        <w:rPr>
          <w:rFonts w:ascii="宋体" w:hAnsi="宋体" w:eastAsia="宋体" w:cs="宋体"/>
          <w:b/>
          <w:bCs/>
          <w:sz w:val="24"/>
          <w:szCs w:val="24"/>
        </w:rPr>
      </w:pPr>
      <w:r>
        <w:rPr>
          <w:rFonts w:hint="eastAsia" w:ascii="宋体" w:hAnsi="宋体" w:eastAsia="宋体" w:cs="宋体"/>
          <w:b/>
          <w:bCs/>
          <w:sz w:val="24"/>
          <w:szCs w:val="24"/>
        </w:rPr>
        <w:t>第一部分  课程性质与目标</w:t>
      </w:r>
    </w:p>
    <w:p>
      <w:pPr>
        <w:pStyle w:val="7"/>
        <w:numPr>
          <w:ilvl w:val="0"/>
          <w:numId w:val="1"/>
        </w:numPr>
        <w:spacing w:line="440" w:lineRule="exact"/>
        <w:ind w:firstLineChars="0"/>
        <w:rPr>
          <w:rFonts w:ascii="宋体" w:hAnsi="宋体" w:eastAsia="宋体" w:cs="宋体"/>
          <w:b/>
          <w:bCs/>
          <w:sz w:val="24"/>
          <w:szCs w:val="24"/>
        </w:rPr>
      </w:pPr>
      <w:r>
        <w:rPr>
          <w:rFonts w:hint="eastAsia" w:ascii="宋体" w:hAnsi="宋体" w:eastAsia="宋体" w:cs="宋体"/>
          <w:b/>
          <w:bCs/>
          <w:sz w:val="24"/>
          <w:szCs w:val="24"/>
        </w:rPr>
        <w:t>课程性质与特点</w:t>
      </w:r>
    </w:p>
    <w:p>
      <w:pPr>
        <w:pStyle w:val="7"/>
        <w:spacing w:line="440" w:lineRule="exact"/>
        <w:ind w:firstLine="480"/>
        <w:rPr>
          <w:rFonts w:ascii="宋体" w:hAnsi="宋体" w:eastAsia="宋体" w:cs="宋体"/>
          <w:sz w:val="24"/>
          <w:szCs w:val="24"/>
        </w:rPr>
      </w:pPr>
      <w:r>
        <w:rPr>
          <w:rFonts w:hint="eastAsia" w:ascii="宋体" w:hAnsi="宋体" w:eastAsia="宋体" w:cs="宋体"/>
          <w:kern w:val="0"/>
          <w:sz w:val="24"/>
          <w:szCs w:val="24"/>
        </w:rPr>
        <w:t>随着经济全球化的发展，越来越多的企业开始推行国际化战略，全球化成为国内企业追求的目标。而经济全球化必然以国际物流为依托，国际物流是实现经济全球化的基础和保障。当前国际市场竞争的加剧和国际贸易的快速发展，迫切需要一大批掌握现代物流管理理论与方法，熟悉世贸组织规则，精通国际物流业务，具有从事国际物流运作组织能力的高级管理专门人才。《国际物流》正是基于上述背景，为满足国际物流管理人才的培养和教育之需而开设的一门专业课程，是物流管理专业和国际贸易专业学生的专业核心课之一。本课程在借鉴国内外研究成果的基础上，立足我国物流实践，注重理论与现实的紧密结合，内容全面完整，主要侧重于国际物流实务的介绍，使学生了解和掌握从事国际物流工作所必需的专业知识和技能，培养物流专业实用型人才。</w:t>
      </w:r>
    </w:p>
    <w:p>
      <w:pPr>
        <w:pStyle w:val="7"/>
        <w:numPr>
          <w:ilvl w:val="0"/>
          <w:numId w:val="1"/>
        </w:numPr>
        <w:spacing w:line="440" w:lineRule="exact"/>
        <w:ind w:firstLineChars="0"/>
        <w:rPr>
          <w:rFonts w:ascii="宋体" w:hAnsi="宋体" w:eastAsia="宋体" w:cs="宋体"/>
          <w:b/>
          <w:bCs/>
          <w:sz w:val="24"/>
          <w:szCs w:val="24"/>
        </w:rPr>
      </w:pPr>
      <w:r>
        <w:rPr>
          <w:rFonts w:hint="eastAsia" w:ascii="宋体" w:hAnsi="宋体" w:eastAsia="宋体" w:cs="宋体"/>
          <w:b/>
          <w:bCs/>
          <w:sz w:val="24"/>
          <w:szCs w:val="24"/>
        </w:rPr>
        <w:t>课程目标与基本要求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国际物流》旨在使学生在企业从事国际贸易及其相关物流工作时，能够熟练运用国际物流专业知识，包括国际物流的基本理论和基本方法、国际物流单证管理、国际物流报关、国际物流税费核算等知识内容，去帮助企业达成国际采购和国际销售工作目标。该课程要求学生在把握基础理论与实务的基础上，应注重结合实际，学生学完本课程之后，应当能够：</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1.理解国际物流的重要性；</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2.了解国际物流战略及国际物流业务管理的内容；</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3.理解国际物流服务的特点；</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4.了解国际物流网络的构成，理解国际物流节点的功能；</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5.熟悉各种运输方式的业务程序及货运单证；</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6.掌握各种运输费用的计算方法；</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7.掌握国际货物运输组织、国际货物运输保险、国际货物储存和国际货物通关等国际物流业务活动知识；</w:t>
      </w:r>
    </w:p>
    <w:p>
      <w:pPr>
        <w:pStyle w:val="7"/>
        <w:spacing w:line="440" w:lineRule="exact"/>
        <w:ind w:firstLine="480"/>
        <w:rPr>
          <w:rFonts w:ascii="宋体" w:hAnsi="宋体" w:eastAsia="宋体" w:cs="宋体"/>
          <w:sz w:val="24"/>
          <w:szCs w:val="24"/>
        </w:rPr>
      </w:pPr>
      <w:r>
        <w:rPr>
          <w:rFonts w:hint="eastAsia" w:ascii="宋体" w:hAnsi="宋体" w:eastAsia="宋体" w:cs="宋体"/>
          <w:kern w:val="0"/>
          <w:sz w:val="24"/>
          <w:szCs w:val="24"/>
        </w:rPr>
        <w:t>8.了解影响全球供应链发展的因素。</w:t>
      </w:r>
    </w:p>
    <w:p>
      <w:pPr>
        <w:pStyle w:val="7"/>
        <w:numPr>
          <w:ilvl w:val="0"/>
          <w:numId w:val="1"/>
        </w:numPr>
        <w:spacing w:line="440" w:lineRule="exact"/>
        <w:ind w:firstLineChars="0"/>
        <w:rPr>
          <w:rFonts w:ascii="宋体" w:hAnsi="宋体" w:eastAsia="宋体" w:cs="宋体"/>
          <w:b/>
          <w:bCs/>
          <w:sz w:val="24"/>
          <w:szCs w:val="24"/>
        </w:rPr>
      </w:pPr>
      <w:r>
        <w:rPr>
          <w:rFonts w:hint="eastAsia" w:ascii="宋体" w:hAnsi="宋体" w:eastAsia="宋体" w:cs="宋体"/>
          <w:b/>
          <w:bCs/>
          <w:sz w:val="24"/>
          <w:szCs w:val="24"/>
        </w:rPr>
        <w:t>与本专业其他课程的关系</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本课程属于专业课程，是物流管理专业和国际贸易专业学生的专业核心课，学生应该先行学习微观经济学、物流与供应链管理、采购学、配送管理等课程，将有助于加深对本课程内容的理解。《国际物流》课程会涉及微观经济学、物流与供应链管理、采购学、配送管理等课程的基础常识，是物流管理专业和国际贸易专业学生将理论联系实际的重要桥梁。</w:t>
      </w:r>
    </w:p>
    <w:p>
      <w:pPr>
        <w:spacing w:line="440" w:lineRule="exact"/>
        <w:jc w:val="center"/>
        <w:rPr>
          <w:rFonts w:ascii="宋体" w:hAnsi="宋体" w:eastAsia="宋体" w:cs="宋体"/>
          <w:b/>
          <w:bCs/>
          <w:sz w:val="24"/>
          <w:szCs w:val="24"/>
        </w:rPr>
      </w:pPr>
      <w:r>
        <w:rPr>
          <w:rFonts w:hint="eastAsia" w:ascii="宋体" w:hAnsi="宋体" w:eastAsia="宋体" w:cs="宋体"/>
          <w:b/>
          <w:bCs/>
          <w:sz w:val="24"/>
          <w:szCs w:val="24"/>
        </w:rPr>
        <w:t>第二部分  考核内容与考核目标</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国际物流概述</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理解物流的概念、种类及物流的“七要素”，了解物流系统的构成及主要功能，了解国际物流的定义与特点，并明确国际物流与国际贸易的关系。</w:t>
      </w:r>
    </w:p>
    <w:p>
      <w:pPr>
        <w:spacing w:line="440" w:lineRule="exact"/>
        <w:rPr>
          <w:rFonts w:ascii="宋体" w:hAnsi="宋体" w:eastAsia="宋体" w:cs="宋体"/>
          <w:kern w:val="0"/>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（一）物流的基本概念（重点）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物流、国际物流的含义；物流的“七要素”（流体、载体、流向、流量、流程、流速、流向）。</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物流系统的功能活动。</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kern w:val="0"/>
          <w:sz w:val="24"/>
          <w:szCs w:val="24"/>
        </w:rPr>
        <w:t>应用：</w:t>
      </w:r>
      <w:r>
        <w:rPr>
          <w:rFonts w:hint="eastAsia" w:ascii="宋体" w:hAnsi="宋体" w:eastAsia="宋体" w:cs="宋体"/>
          <w:kern w:val="0"/>
          <w:sz w:val="24"/>
          <w:szCs w:val="24"/>
        </w:rPr>
        <w:t>国际贸易术语（EXW、FCA、FAS、FOB、CFR、CIF、CPT、CIP、DAP、DAT、DDP）。</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（二）国际物流的发展与特点（次重点）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国际物流相比于国内物流的特点。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（三）国际物流与国际贸易的联系（次重点）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国际物流与国际贸易的联系。</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国际物流组织与管理</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了解国际物流战略及国际物流业务管理的内容，理解国际物流服务的特点，掌握船舶代理、国际货运代理及第三方物流服务的内容。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（一）国际物流战略（一般）</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国家、区域及企业的国际物流战略所包含的主要内容。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（二）国际物流基本业务（次重点）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国际物流的基本业务内容。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（三）国际物流服务（重点）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国际物流服务的主要内容；国际第三方物流服务的效益原理；第三方物流的特点。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船舶代理的进出口货运业务。</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船舶代理关系及其形式，国际货运代理的作用和责任。</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国际物流网络</w:t>
      </w:r>
    </w:p>
    <w:p>
      <w:pPr>
        <w:spacing w:line="440" w:lineRule="exact"/>
        <w:rPr>
          <w:rFonts w:ascii="宋体" w:hAnsi="宋体" w:eastAsia="宋体" w:cs="宋体"/>
          <w:b/>
          <w:bCs/>
          <w:sz w:val="24"/>
          <w:szCs w:val="24"/>
        </w:rPr>
      </w:pPr>
      <w:bookmarkStart w:id="0" w:name="_Hlk519545408"/>
      <w:r>
        <w:rPr>
          <w:rFonts w:hint="eastAsia" w:ascii="宋体" w:hAnsi="宋体" w:eastAsia="宋体" w:cs="宋体"/>
          <w:b/>
          <w:bCs/>
          <w:sz w:val="24"/>
          <w:szCs w:val="24"/>
        </w:rPr>
        <w:t>一、学习目的与要求</w:t>
      </w:r>
    </w:p>
    <w:bookmarkEnd w:id="0"/>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了解各类国际物流节点及其分类，理解国际物流节点的功能，熟悉国际物流的流动路径，了解国际物流网络的构成，掌握物流网络接口无缝化的基本原理。</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（一）国际物流节点（次重点）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国际物流节点的定义及作用；国际物流节点的类型；国际物流港口的功能。</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kern w:val="0"/>
          <w:sz w:val="24"/>
          <w:szCs w:val="24"/>
        </w:rPr>
        <w:t>理解</w:t>
      </w:r>
      <w:r>
        <w:rPr>
          <w:rFonts w:hint="eastAsia" w:ascii="宋体" w:hAnsi="宋体" w:eastAsia="宋体" w:cs="宋体"/>
          <w:kern w:val="0"/>
          <w:sz w:val="24"/>
          <w:szCs w:val="24"/>
        </w:rPr>
        <w:t>：保税区。</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（二）国际物流连线（一般）</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国际远洋航线及海上通道；国际主要航空线路；国际主要大陆桥。</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（三）国际物流网络构成（重点）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物流网络（广义、狭义）的概念与内涵；物流接口无缝化。</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信息流在国际物流中的作用。</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国际物流网络接口无缝化原理。</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国际货物运输</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理解国际货物运输的意义和特点，熟悉国际货物运输的组织机构和运输方式，掌握各种运输方式的业务程序及货运单证，掌握各种运输费用的计算方法。</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（一）国际货物运输概述（一般）</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国际货物运输的意义和特点。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（二）国际海洋运输、国际铁路运输、国际航空货物运输及国际集装箱运输的基础知识（重点）</w:t>
      </w:r>
    </w:p>
    <w:p>
      <w:pPr>
        <w:pStyle w:val="7"/>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海运提单的性质与作用；国际铁路货物联运的含义；国际铁路货物联运办理的业务种类；国际航空货物运输的基本方式及其特点；集装箱货物的装箱方式、交接方式和交接地点。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班轮运输和租船运输的特点；租船方式及其区别。</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：运输费用的计算。</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（三）国际多式联运的基本概念（次重点）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国际多式联运的概念、特征及优势。</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国际多式联运经营人的性质及其责任范围的划分。</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国际货物运输保险</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了解国际货物运输保险在国际物流中的重要作用，理解国际货物运输保险的险别及其条款，掌握国际货物运输保险金额和保险费用的计算方法，熟悉投保流程及保险索赔实务等内容。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（一）国际货物运输保险类型（重点）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国际货物运输保险的分类；海洋货物运输保险的基本险及其承保的责任范围；共同海损、单独海损的含义；预约保险的含义。</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我国陆运货物保险与海运货物保险在基本险上的区别；共同海损与单独海损的区别。</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施救费用与救助费用的区别。</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（二）我国进出口货物运输保险实务（次重点）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投保险别选择的考虑因素；保险索赔的含义。</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保险索赔的具体情况及注意事项。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保障金额的确定和保险费、赔偿金额的计算。</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国际货物储存</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掌握仓储的基本概念和含义，了解仓储的功能及仓储的不同种类，理解国际仓储在国际物流中的作用，了解国际货物仓储业务的运作过程，掌握保税仓库的相关知识。</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（一）仓储概述（一般）</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仓储活动的意义和性质；仓储的功能；仓储的分类；国际货物仓储的特点和作用。</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（二）国际货物仓储业务（次重点）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国际货物仓储业务的作业环节及操作内容；直拨作业实施的前提条件；越仓作业的含义。</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直拨作业与传统作业方式的比较。</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商品保管中ABC分类规划布置。</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（三）保税仓库（重点）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保税仓库的含义；保税仓库的分类。</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kern w:val="0"/>
          <w:sz w:val="24"/>
          <w:szCs w:val="24"/>
        </w:rPr>
        <w:t>理解：</w:t>
      </w:r>
      <w:r>
        <w:rPr>
          <w:rFonts w:hint="eastAsia" w:ascii="宋体" w:hAnsi="宋体" w:eastAsia="宋体" w:cs="宋体"/>
          <w:kern w:val="0"/>
          <w:sz w:val="24"/>
          <w:szCs w:val="24"/>
        </w:rPr>
        <w:t>保税仓库允许存放的货物类型与运作规则。</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国际货物通关</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熟悉国家对于进出口货物的各项管理制度，掌握不同类别进出口货物的通关程序，掌握进出口货物应征关税和其他税费的计算，正确填制进出口报关单证。</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（一）进出口货物的国家管理制度（一般）</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进出口货物配额限制的管理形式；进出口货物检验检疫管理的基本内容。</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（二）进出口货物通关的基本程序（重点）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一般进出口货物通关的基本程序；保税货物通关的基本程序；特定减免税货物通关的基本程序；暂准进出境货物通关的基本程序。</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（三）海关关税及其他税费的计算（重点）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进出口货物完税价格的确定方法。</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应用：</w:t>
      </w:r>
      <w:r>
        <w:rPr>
          <w:rFonts w:hint="eastAsia" w:ascii="宋体" w:hAnsi="宋体" w:eastAsia="宋体" w:cs="宋体"/>
          <w:kern w:val="0"/>
          <w:sz w:val="24"/>
          <w:szCs w:val="24"/>
        </w:rPr>
        <w:t>进出口税费的计算。</w:t>
      </w:r>
    </w:p>
    <w:p>
      <w:pPr>
        <w:spacing w:line="440" w:lineRule="exact"/>
        <w:rPr>
          <w:rFonts w:ascii="宋体" w:hAnsi="宋体" w:eastAsia="宋体" w:cs="宋体"/>
          <w:b/>
          <w:bCs/>
          <w:sz w:val="24"/>
          <w:szCs w:val="24"/>
        </w:rPr>
      </w:pPr>
      <w:r>
        <w:rPr>
          <w:rFonts w:hint="eastAsia" w:ascii="宋体" w:hAnsi="宋体" w:eastAsia="宋体" w:cs="宋体"/>
          <w:b/>
          <w:bCs/>
          <w:sz w:val="24"/>
          <w:szCs w:val="24"/>
        </w:rPr>
        <w:t>（四）报关单证的填制（重点）</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报关单填制的一般要求和注意事项。</w:t>
      </w:r>
    </w:p>
    <w:p>
      <w:pPr>
        <w:spacing w:line="440" w:lineRule="exact"/>
        <w:ind w:firstLine="723" w:firstLineChars="300"/>
        <w:rPr>
          <w:rFonts w:ascii="宋体" w:hAnsi="宋体" w:eastAsia="宋体" w:cs="宋体"/>
          <w:b/>
          <w:bCs/>
          <w:kern w:val="0"/>
          <w:sz w:val="24"/>
          <w:szCs w:val="24"/>
        </w:rPr>
      </w:pPr>
      <w:r>
        <w:rPr>
          <w:rFonts w:hint="eastAsia" w:ascii="宋体" w:hAnsi="宋体" w:eastAsia="宋体" w:cs="宋体"/>
          <w:b/>
          <w:bCs/>
          <w:kern w:val="0"/>
          <w:sz w:val="24"/>
          <w:szCs w:val="24"/>
        </w:rPr>
        <w:t>应用：</w:t>
      </w:r>
      <w:r>
        <w:rPr>
          <w:rFonts w:hint="eastAsia" w:ascii="宋体" w:hAnsi="宋体" w:eastAsia="宋体" w:cs="宋体"/>
          <w:kern w:val="0"/>
          <w:sz w:val="24"/>
          <w:szCs w:val="24"/>
        </w:rPr>
        <w:t>填制进出口报关单证。</w:t>
      </w:r>
    </w:p>
    <w:p>
      <w:pPr>
        <w:numPr>
          <w:ilvl w:val="0"/>
          <w:numId w:val="2"/>
        </w:numPr>
        <w:spacing w:line="440" w:lineRule="exact"/>
        <w:ind w:left="0" w:firstLine="0"/>
        <w:jc w:val="center"/>
        <w:rPr>
          <w:rFonts w:ascii="宋体" w:hAnsi="宋体" w:eastAsia="宋体" w:cs="宋体"/>
          <w:b/>
          <w:bCs/>
          <w:sz w:val="24"/>
          <w:szCs w:val="24"/>
        </w:rPr>
      </w:pPr>
      <w:r>
        <w:rPr>
          <w:rFonts w:hint="eastAsia" w:ascii="宋体" w:hAnsi="宋体" w:eastAsia="宋体" w:cs="宋体"/>
          <w:b/>
          <w:bCs/>
          <w:sz w:val="24"/>
          <w:szCs w:val="24"/>
        </w:rPr>
        <w:t>全球供应链</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一、学习目的与要求</w:t>
      </w:r>
    </w:p>
    <w:p>
      <w:pPr>
        <w:pStyle w:val="7"/>
        <w:spacing w:line="440" w:lineRule="exact"/>
        <w:ind w:firstLine="480"/>
        <w:rPr>
          <w:rFonts w:ascii="宋体" w:hAnsi="宋体" w:eastAsia="宋体" w:cs="宋体"/>
          <w:kern w:val="0"/>
          <w:sz w:val="24"/>
          <w:szCs w:val="24"/>
        </w:rPr>
      </w:pPr>
      <w:r>
        <w:rPr>
          <w:rFonts w:hint="eastAsia" w:ascii="宋体" w:hAnsi="宋体" w:eastAsia="宋体" w:cs="宋体"/>
          <w:kern w:val="0"/>
          <w:sz w:val="24"/>
          <w:szCs w:val="24"/>
        </w:rPr>
        <w:t>理解全球供应链的概念及其特征，掌握全球化采购、生产和配送的特点，了解影响全球供应链发展的因素。</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二、考核知识点与考核目标</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（一）全球供应链的概念特征（一般）</w:t>
      </w:r>
    </w:p>
    <w:p>
      <w:pPr>
        <w:spacing w:line="440" w:lineRule="exact"/>
        <w:ind w:firstLine="723" w:firstLineChars="300"/>
        <w:rPr>
          <w:rFonts w:ascii="宋体" w:hAnsi="宋体" w:eastAsia="宋体" w:cs="宋体"/>
          <w:kern w:val="0"/>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全球供应链的含义、特点；全球供应链产生的类型。</w:t>
      </w:r>
    </w:p>
    <w:p>
      <w:pPr>
        <w:spacing w:line="440" w:lineRule="exact"/>
        <w:rPr>
          <w:rFonts w:ascii="宋体" w:hAnsi="宋体" w:eastAsia="宋体" w:cs="宋体"/>
          <w:b/>
          <w:bCs/>
          <w:sz w:val="24"/>
          <w:szCs w:val="24"/>
        </w:rPr>
      </w:pPr>
      <w:r>
        <w:rPr>
          <w:rFonts w:hint="eastAsia" w:ascii="宋体" w:hAnsi="宋体" w:eastAsia="宋体" w:cs="宋体"/>
          <w:b/>
          <w:bCs/>
          <w:sz w:val="24"/>
          <w:szCs w:val="24"/>
        </w:rPr>
        <w:t>（二）全球供应链业务及管理（次重点）</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识记：</w:t>
      </w:r>
      <w:r>
        <w:rPr>
          <w:rFonts w:hint="eastAsia" w:ascii="宋体" w:hAnsi="宋体" w:eastAsia="宋体" w:cs="宋体"/>
          <w:kern w:val="0"/>
          <w:sz w:val="24"/>
          <w:szCs w:val="24"/>
        </w:rPr>
        <w:t>全球化采购、全球化生产、全球化配送的含义；国际配送中心的功能作用。</w:t>
      </w:r>
    </w:p>
    <w:p>
      <w:pPr>
        <w:spacing w:line="440" w:lineRule="exact"/>
        <w:ind w:firstLine="723" w:firstLineChars="300"/>
        <w:rPr>
          <w:rFonts w:ascii="宋体" w:hAnsi="宋体" w:eastAsia="宋体" w:cs="宋体"/>
          <w:b/>
          <w:bCs/>
          <w:sz w:val="24"/>
          <w:szCs w:val="24"/>
        </w:rPr>
      </w:pPr>
      <w:r>
        <w:rPr>
          <w:rFonts w:hint="eastAsia" w:ascii="宋体" w:hAnsi="宋体" w:eastAsia="宋体" w:cs="宋体"/>
          <w:b/>
          <w:bCs/>
          <w:sz w:val="24"/>
          <w:szCs w:val="24"/>
        </w:rPr>
        <w:t>理解：</w:t>
      </w:r>
      <w:r>
        <w:rPr>
          <w:rFonts w:hint="eastAsia" w:ascii="宋体" w:hAnsi="宋体" w:eastAsia="宋体" w:cs="宋体"/>
          <w:kern w:val="0"/>
          <w:sz w:val="24"/>
          <w:szCs w:val="24"/>
        </w:rPr>
        <w:t>全球化采购、全球化生产的优势；全球供应链发展的影响因素。</w:t>
      </w:r>
    </w:p>
    <w:p>
      <w:pPr>
        <w:pStyle w:val="7"/>
        <w:spacing w:line="440" w:lineRule="exact"/>
        <w:ind w:left="930" w:firstLine="0" w:firstLineChars="0"/>
        <w:rPr>
          <w:rFonts w:ascii="宋体" w:hAnsi="宋体" w:eastAsia="宋体" w:cs="宋体"/>
          <w:b/>
          <w:bCs/>
          <w:sz w:val="24"/>
          <w:szCs w:val="24"/>
        </w:rPr>
      </w:pPr>
    </w:p>
    <w:p>
      <w:pPr>
        <w:spacing w:line="440" w:lineRule="exact"/>
        <w:jc w:val="center"/>
        <w:rPr>
          <w:rFonts w:ascii="宋体" w:hAnsi="宋体" w:eastAsia="宋体" w:cs="宋体"/>
          <w:b/>
          <w:bCs/>
          <w:sz w:val="24"/>
          <w:szCs w:val="24"/>
        </w:rPr>
      </w:pPr>
      <w:r>
        <w:rPr>
          <w:rFonts w:hint="eastAsia" w:ascii="宋体" w:hAnsi="宋体" w:eastAsia="宋体" w:cs="宋体"/>
          <w:b/>
          <w:bCs/>
          <w:sz w:val="24"/>
          <w:szCs w:val="24"/>
        </w:rPr>
        <w:t>第三部分  有关说明与实施要求</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一、考核的能力层次表述</w:t>
      </w:r>
    </w:p>
    <w:p>
      <w:pPr>
        <w:pStyle w:val="7"/>
        <w:spacing w:line="440" w:lineRule="exact"/>
        <w:ind w:left="840" w:firstLine="0" w:firstLineChars="0"/>
        <w:rPr>
          <w:rFonts w:ascii="宋体" w:hAnsi="宋体" w:eastAsia="宋体" w:cs="宋体"/>
          <w:b/>
          <w:bCs/>
          <w:sz w:val="24"/>
          <w:szCs w:val="24"/>
        </w:rPr>
      </w:pPr>
      <w:r>
        <w:rPr>
          <w:rFonts w:hint="eastAsia" w:ascii="宋体" w:hAnsi="宋体" w:eastAsia="宋体" w:cs="宋体"/>
          <w:b/>
          <w:bCs/>
          <w:sz w:val="24"/>
          <w:szCs w:val="24"/>
        </w:rPr>
        <w:t xml:space="preserve">本大纲在考核目标中，按照“识记”、“理解”、“应用”三个能力层次规定其应达到的能力层次要求。各能力层次为递进等级关系，后者必须建立在前者的基础上，其含义是： </w:t>
      </w:r>
    </w:p>
    <w:p>
      <w:pPr>
        <w:pStyle w:val="7"/>
        <w:spacing w:line="440" w:lineRule="exact"/>
        <w:ind w:left="840" w:firstLine="0" w:firstLineChars="0"/>
        <w:rPr>
          <w:rFonts w:ascii="宋体" w:hAnsi="宋体" w:eastAsia="宋体" w:cs="宋体"/>
          <w:b/>
          <w:bCs/>
          <w:sz w:val="24"/>
          <w:szCs w:val="24"/>
        </w:rPr>
      </w:pPr>
      <w:r>
        <w:rPr>
          <w:rFonts w:hint="eastAsia" w:ascii="宋体" w:hAnsi="宋体" w:eastAsia="宋体" w:cs="宋体"/>
          <w:b/>
          <w:bCs/>
          <w:sz w:val="24"/>
          <w:szCs w:val="24"/>
        </w:rPr>
        <w:t>识记：能知道有关的名词、概念、知识的含义，并能正确认识和表述，是低层次的要求。</w:t>
      </w:r>
    </w:p>
    <w:p>
      <w:pPr>
        <w:pStyle w:val="7"/>
        <w:spacing w:line="440" w:lineRule="exact"/>
        <w:ind w:left="840" w:firstLine="0" w:firstLineChars="0"/>
        <w:rPr>
          <w:rFonts w:ascii="宋体" w:hAnsi="宋体" w:eastAsia="宋体" w:cs="宋体"/>
          <w:b/>
          <w:bCs/>
          <w:sz w:val="24"/>
          <w:szCs w:val="24"/>
        </w:rPr>
      </w:pPr>
      <w:r>
        <w:rPr>
          <w:rFonts w:hint="eastAsia" w:ascii="宋体" w:hAnsi="宋体" w:eastAsia="宋体" w:cs="宋体"/>
          <w:b/>
          <w:bCs/>
          <w:sz w:val="24"/>
          <w:szCs w:val="24"/>
        </w:rPr>
        <w:t>理解：在识记的基础上，能全面把握基本概念、基本原理、基本方法，能掌握有关概念、原理、方法的区别与联系，是较高层次的要求。</w:t>
      </w:r>
    </w:p>
    <w:p>
      <w:pPr>
        <w:pStyle w:val="7"/>
        <w:spacing w:line="440" w:lineRule="exact"/>
        <w:ind w:left="840" w:firstLine="0" w:firstLineChars="0"/>
        <w:rPr>
          <w:rFonts w:ascii="宋体" w:hAnsi="宋体" w:eastAsia="宋体" w:cs="宋体"/>
          <w:sz w:val="24"/>
          <w:szCs w:val="24"/>
        </w:rPr>
      </w:pPr>
      <w:r>
        <w:rPr>
          <w:rFonts w:hint="eastAsia" w:ascii="宋体" w:hAnsi="宋体" w:eastAsia="宋体" w:cs="宋体"/>
          <w:b/>
          <w:bCs/>
          <w:sz w:val="24"/>
          <w:szCs w:val="24"/>
        </w:rPr>
        <w:t>应用：在理解的基础上，能运用基本概念、基本原理、基本方法联系学过的多个知识点分析和解决有关的理论问题和实际问题，是最高层次的要求。</w:t>
      </w:r>
    </w:p>
    <w:p>
      <w:pPr>
        <w:pStyle w:val="7"/>
        <w:spacing w:line="440" w:lineRule="exact"/>
        <w:ind w:left="840" w:firstLine="0" w:firstLineChars="0"/>
        <w:rPr>
          <w:rFonts w:ascii="宋体" w:hAnsi="宋体" w:eastAsia="宋体" w:cs="宋体"/>
          <w:bCs/>
          <w:sz w:val="24"/>
          <w:szCs w:val="24"/>
        </w:rPr>
      </w:pPr>
      <w:r>
        <w:rPr>
          <w:rFonts w:hint="eastAsia" w:ascii="宋体" w:hAnsi="宋体" w:eastAsia="宋体" w:cs="宋体"/>
          <w:bCs/>
          <w:sz w:val="24"/>
          <w:szCs w:val="24"/>
        </w:rPr>
        <w:t>说明：省考委统一加以说明，编纲教师不需自行解释。</w:t>
      </w:r>
    </w:p>
    <w:p>
      <w:pPr>
        <w:pStyle w:val="7"/>
        <w:spacing w:line="440" w:lineRule="exact"/>
        <w:ind w:left="840" w:firstLine="0" w:firstLineChars="0"/>
        <w:rPr>
          <w:rFonts w:ascii="宋体" w:hAnsi="宋体" w:eastAsia="宋体" w:cs="宋体"/>
          <w:bCs/>
          <w:sz w:val="24"/>
          <w:szCs w:val="24"/>
        </w:rPr>
      </w:pPr>
    </w:p>
    <w:p>
      <w:pPr>
        <w:spacing w:line="440" w:lineRule="exact"/>
        <w:rPr>
          <w:rFonts w:ascii="宋体" w:hAnsi="宋体" w:eastAsia="宋体" w:cs="宋体"/>
          <w:b/>
          <w:bCs/>
          <w:sz w:val="24"/>
          <w:szCs w:val="24"/>
        </w:rPr>
      </w:pPr>
      <w:r>
        <w:rPr>
          <w:rFonts w:hint="eastAsia" w:ascii="宋体" w:hAnsi="宋体" w:eastAsia="宋体" w:cs="宋体"/>
          <w:b/>
          <w:bCs/>
          <w:sz w:val="24"/>
          <w:szCs w:val="24"/>
        </w:rPr>
        <w:t>二、教材</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1、指定教材</w:t>
      </w:r>
    </w:p>
    <w:p>
      <w:pPr>
        <w:pStyle w:val="7"/>
        <w:spacing w:line="440" w:lineRule="exact"/>
        <w:ind w:left="840" w:firstLine="0" w:firstLineChars="0"/>
        <w:rPr>
          <w:rFonts w:ascii="宋体" w:hAnsi="宋体" w:eastAsia="宋体" w:cs="宋体"/>
          <w:b/>
          <w:bCs/>
          <w:sz w:val="24"/>
          <w:szCs w:val="24"/>
        </w:rPr>
      </w:pPr>
      <w:r>
        <w:rPr>
          <w:rFonts w:hint="eastAsia" w:ascii="宋体" w:hAnsi="宋体" w:eastAsia="宋体" w:cs="宋体"/>
          <w:b/>
          <w:bCs/>
          <w:sz w:val="24"/>
          <w:szCs w:val="24"/>
        </w:rPr>
        <w:t>张海燕、吕明哲、王正旭编，《国际物流》（第4版），东北财经大学出版社，2018年。</w:t>
      </w:r>
    </w:p>
    <w:p>
      <w:pPr>
        <w:numPr>
          <w:ilvl w:val="0"/>
          <w:numId w:val="3"/>
        </w:num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参考教材</w:t>
      </w:r>
    </w:p>
    <w:p>
      <w:pPr>
        <w:spacing w:line="440" w:lineRule="exact"/>
        <w:rPr>
          <w:rFonts w:ascii="宋体" w:hAnsi="宋体" w:eastAsia="宋体" w:cs="宋体"/>
          <w:b/>
          <w:bCs/>
          <w:sz w:val="24"/>
          <w:szCs w:val="24"/>
        </w:rPr>
      </w:pPr>
      <w:r>
        <w:rPr>
          <w:rFonts w:hint="eastAsia" w:ascii="宋体" w:hAnsi="宋体" w:eastAsia="宋体" w:cs="宋体"/>
          <w:b/>
          <w:bCs/>
          <w:sz w:val="24"/>
          <w:szCs w:val="24"/>
        </w:rPr>
        <w:t xml:space="preserve">       王任祥编，《国际物流》（第二版），浙江大学出版社</w:t>
      </w:r>
    </w:p>
    <w:p>
      <w:pPr>
        <w:spacing w:line="440" w:lineRule="exact"/>
        <w:rPr>
          <w:rFonts w:ascii="宋体" w:hAnsi="宋体" w:eastAsia="宋体" w:cs="宋体"/>
          <w:b/>
          <w:bCs/>
          <w:sz w:val="24"/>
          <w:szCs w:val="24"/>
        </w:rPr>
      </w:pPr>
      <w:r>
        <w:rPr>
          <w:rFonts w:hint="eastAsia" w:ascii="宋体" w:hAnsi="宋体" w:eastAsia="宋体" w:cs="宋体"/>
          <w:b/>
          <w:bCs/>
          <w:sz w:val="24"/>
          <w:szCs w:val="24"/>
        </w:rPr>
        <w:t>三、自学方法指导</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1、在开始阅读指定教材某一章之前，先翻阅大纲中有关这一章的考核知识点及对知识点的能力层次要求和考核目标，以便在阅读教材时做到心中有数，有的放矢。</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2、阅读教材时，要逐段细读，逐句推敲，集中精力，吃透每一个知识点，对基本概念必须深刻理解，对基本理论必须彻底弄清，对基本方法必须牢固掌握。</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3、在自学过程中，既要思考问题，也要做好阅读笔记，把教材中的基本概念、原理、方法等加以整理，这可从中加深对问题的认知、理解和记忆，以利于突出重点，并涵盖整个内容，可以不断提高自学能力。</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440" w:lineRule="exact"/>
        <w:ind w:left="2" w:firstLine="480" w:firstLineChars="200"/>
        <w:rPr>
          <w:rFonts w:ascii="宋体" w:hAnsi="宋体" w:eastAsia="宋体" w:cs="宋体"/>
          <w:bCs/>
          <w:sz w:val="24"/>
          <w:szCs w:val="24"/>
          <w:u w:val="single"/>
        </w:rPr>
      </w:pPr>
      <w:r>
        <w:rPr>
          <w:rFonts w:hint="eastAsia" w:ascii="宋体" w:hAnsi="宋体" w:eastAsia="宋体" w:cs="宋体"/>
          <w:bCs/>
          <w:sz w:val="24"/>
          <w:szCs w:val="24"/>
          <w:u w:val="single"/>
        </w:rPr>
        <w:t>说明：该项省考委统一说明，若编纲教师需做个别说明，该部分也可自行撰写。</w:t>
      </w:r>
    </w:p>
    <w:p>
      <w:pPr>
        <w:spacing w:line="440" w:lineRule="exact"/>
        <w:rPr>
          <w:rFonts w:ascii="宋体" w:hAnsi="宋体" w:eastAsia="宋体" w:cs="宋体"/>
          <w:b/>
          <w:sz w:val="24"/>
          <w:szCs w:val="24"/>
          <w:u w:val="single"/>
        </w:rPr>
      </w:pPr>
    </w:p>
    <w:p>
      <w:pPr>
        <w:spacing w:line="440" w:lineRule="exact"/>
        <w:rPr>
          <w:rFonts w:ascii="宋体" w:hAnsi="宋体" w:eastAsia="宋体" w:cs="宋体"/>
          <w:b/>
          <w:bCs/>
          <w:sz w:val="24"/>
          <w:szCs w:val="24"/>
        </w:rPr>
      </w:pPr>
      <w:r>
        <w:rPr>
          <w:rFonts w:hint="eastAsia" w:ascii="宋体" w:hAnsi="宋体" w:eastAsia="宋体" w:cs="宋体"/>
          <w:b/>
          <w:bCs/>
          <w:sz w:val="24"/>
          <w:szCs w:val="24"/>
        </w:rPr>
        <w:t>四、对社会助学的要求</w:t>
      </w:r>
    </w:p>
    <w:p>
      <w:pPr>
        <w:spacing w:line="440" w:lineRule="exact"/>
        <w:ind w:left="720" w:hanging="360"/>
        <w:rPr>
          <w:rFonts w:ascii="宋体" w:hAnsi="宋体" w:eastAsia="宋体" w:cs="宋体"/>
          <w:b/>
          <w:bCs/>
          <w:sz w:val="24"/>
          <w:szCs w:val="24"/>
        </w:rPr>
      </w:pPr>
      <w:r>
        <w:rPr>
          <w:rFonts w:hint="eastAsia" w:ascii="宋体" w:hAnsi="宋体" w:eastAsia="宋体" w:cs="宋体"/>
          <w:b/>
          <w:bCs/>
          <w:sz w:val="24"/>
          <w:szCs w:val="24"/>
        </w:rPr>
        <w:t xml:space="preserve">1、应熟知考试大纲对课程提出的总要求和各章的知识点。 </w:t>
      </w:r>
    </w:p>
    <w:p>
      <w:pPr>
        <w:spacing w:line="440" w:lineRule="exact"/>
        <w:ind w:left="720" w:hanging="360"/>
        <w:rPr>
          <w:rFonts w:ascii="宋体" w:hAnsi="宋体" w:eastAsia="宋体" w:cs="宋体"/>
          <w:b/>
          <w:bCs/>
          <w:sz w:val="24"/>
          <w:szCs w:val="24"/>
        </w:rPr>
      </w:pPr>
      <w:r>
        <w:rPr>
          <w:rFonts w:hint="eastAsia" w:ascii="宋体" w:hAnsi="宋体" w:eastAsia="宋体" w:cs="宋体"/>
          <w:b/>
          <w:bCs/>
          <w:sz w:val="24"/>
          <w:szCs w:val="24"/>
        </w:rPr>
        <w:t xml:space="preserve">2、应掌握各知识点要求达到的能力层次，并深刻理解对各知识点的考核目标。 </w:t>
      </w:r>
    </w:p>
    <w:p>
      <w:pPr>
        <w:spacing w:line="440" w:lineRule="exact"/>
        <w:ind w:firstLine="360"/>
        <w:rPr>
          <w:rFonts w:ascii="宋体" w:hAnsi="宋体" w:eastAsia="宋体" w:cs="宋体"/>
          <w:b/>
          <w:bCs/>
          <w:sz w:val="24"/>
          <w:szCs w:val="24"/>
        </w:rPr>
      </w:pPr>
      <w:r>
        <w:rPr>
          <w:rFonts w:hint="eastAsia" w:ascii="宋体" w:hAnsi="宋体" w:eastAsia="宋体" w:cs="宋体"/>
          <w:b/>
          <w:bCs/>
          <w:sz w:val="24"/>
          <w:szCs w:val="24"/>
        </w:rPr>
        <w:t>3、辅导时，应以考试大纲为依据，指定的教材为基础，不要随意增删内容，以免与大纲脱节。</w:t>
      </w:r>
    </w:p>
    <w:p>
      <w:pPr>
        <w:spacing w:line="440" w:lineRule="exact"/>
        <w:ind w:firstLine="360"/>
        <w:rPr>
          <w:rFonts w:ascii="宋体" w:hAnsi="宋体" w:eastAsia="宋体" w:cs="宋体"/>
          <w:b/>
          <w:bCs/>
          <w:sz w:val="24"/>
          <w:szCs w:val="24"/>
        </w:rPr>
      </w:pPr>
      <w:r>
        <w:rPr>
          <w:rFonts w:hint="eastAsia" w:ascii="宋体" w:hAnsi="宋体" w:eastAsia="宋体" w:cs="宋体"/>
          <w:b/>
          <w:bCs/>
          <w:sz w:val="24"/>
          <w:szCs w:val="24"/>
        </w:rPr>
        <w:t xml:space="preserve">4、辅导时，应对学习方法进行指导，宜提倡"认真阅读教材，刻苦钻研教材，主动争取帮助，依靠自己学通"的方法。 </w:t>
      </w:r>
    </w:p>
    <w:p>
      <w:pPr>
        <w:spacing w:line="440" w:lineRule="exact"/>
        <w:ind w:left="720" w:hanging="360"/>
        <w:rPr>
          <w:rFonts w:ascii="宋体" w:hAnsi="宋体" w:eastAsia="宋体" w:cs="宋体"/>
          <w:b/>
          <w:bCs/>
          <w:sz w:val="24"/>
          <w:szCs w:val="24"/>
        </w:rPr>
      </w:pPr>
      <w:r>
        <w:rPr>
          <w:rFonts w:hint="eastAsia" w:ascii="宋体" w:hAnsi="宋体" w:eastAsia="宋体" w:cs="宋体"/>
          <w:b/>
          <w:bCs/>
          <w:sz w:val="24"/>
          <w:szCs w:val="24"/>
        </w:rPr>
        <w:t xml:space="preserve">5、辅导时，要注意突出重点，对考生提出的问题，不要有问即答，要积极启发引导。 </w:t>
      </w:r>
    </w:p>
    <w:p>
      <w:pPr>
        <w:spacing w:line="440" w:lineRule="exact"/>
        <w:ind w:firstLine="360"/>
        <w:rPr>
          <w:rFonts w:ascii="宋体" w:hAnsi="宋体" w:eastAsia="宋体" w:cs="宋体"/>
          <w:b/>
          <w:bCs/>
          <w:sz w:val="24"/>
          <w:szCs w:val="24"/>
        </w:rPr>
      </w:pPr>
      <w:r>
        <w:rPr>
          <w:rFonts w:hint="eastAsia" w:ascii="宋体" w:hAnsi="宋体" w:eastAsia="宋体" w:cs="宋体"/>
          <w:b/>
          <w:bCs/>
          <w:sz w:val="24"/>
          <w:szCs w:val="24"/>
        </w:rPr>
        <w:t xml:space="preserve">6、注意对应考者能力的培养，特别是自学能力的培养，要引导考生逐步学会独立学习，在自学过程中善于提出问题，分析问题，做出判断，解决问题。 </w:t>
      </w:r>
    </w:p>
    <w:p>
      <w:pPr>
        <w:spacing w:line="440" w:lineRule="exact"/>
        <w:ind w:firstLine="360"/>
        <w:rPr>
          <w:rFonts w:ascii="宋体" w:hAnsi="宋体" w:eastAsia="宋体" w:cs="宋体"/>
          <w:b/>
          <w:bCs/>
          <w:sz w:val="24"/>
          <w:szCs w:val="24"/>
        </w:rPr>
      </w:pPr>
      <w:r>
        <w:rPr>
          <w:rFonts w:hint="eastAsia" w:ascii="宋体" w:hAnsi="宋体" w:eastAsia="宋体" w:cs="宋体"/>
          <w:b/>
          <w:bCs/>
          <w:sz w:val="24"/>
          <w:szCs w:val="24"/>
        </w:rPr>
        <w:t xml:space="preserve">7、要使考生了解试题的难易与能力层次高低两者不完全是一回事，在各个能力层次中会存在着不同难度的试题。 </w:t>
      </w:r>
    </w:p>
    <w:p>
      <w:pPr>
        <w:spacing w:line="440" w:lineRule="exact"/>
        <w:ind w:left="284" w:firstLine="76"/>
        <w:rPr>
          <w:rFonts w:ascii="宋体" w:hAnsi="宋体" w:eastAsia="宋体" w:cs="宋体"/>
          <w:b/>
          <w:bCs/>
          <w:sz w:val="24"/>
          <w:szCs w:val="24"/>
        </w:rPr>
      </w:pPr>
      <w:r>
        <w:rPr>
          <w:rFonts w:hint="eastAsia" w:ascii="宋体" w:hAnsi="宋体" w:eastAsia="宋体" w:cs="宋体"/>
          <w:b/>
          <w:bCs/>
          <w:sz w:val="24"/>
          <w:szCs w:val="24"/>
        </w:rPr>
        <w:t>8、助学学时：本课程</w:t>
      </w:r>
      <w:r>
        <w:rPr>
          <w:rFonts w:hint="eastAsia" w:ascii="宋体" w:hAnsi="宋体" w:eastAsia="宋体" w:cs="宋体"/>
          <w:b/>
          <w:bCs/>
          <w:sz w:val="24"/>
          <w:szCs w:val="24"/>
          <w:highlight w:val="none"/>
        </w:rPr>
        <w:t>共5学分</w:t>
      </w:r>
      <w:r>
        <w:rPr>
          <w:rFonts w:hint="eastAsia" w:ascii="宋体" w:hAnsi="宋体" w:eastAsia="宋体" w:cs="宋体"/>
          <w:b/>
          <w:bCs/>
          <w:sz w:val="24"/>
          <w:szCs w:val="24"/>
        </w:rPr>
        <w:t>，建议</w:t>
      </w:r>
      <w:bookmarkStart w:id="1" w:name="_GoBack"/>
      <w:bookmarkEnd w:id="1"/>
      <w:r>
        <w:rPr>
          <w:rFonts w:hint="eastAsia" w:ascii="宋体" w:hAnsi="宋体" w:eastAsia="宋体" w:cs="宋体"/>
          <w:b/>
          <w:bCs/>
          <w:sz w:val="24"/>
          <w:szCs w:val="24"/>
        </w:rPr>
        <w:t>总课时</w:t>
      </w:r>
      <w:r>
        <w:rPr>
          <w:rFonts w:hint="eastAsia" w:ascii="宋体" w:hAnsi="宋体" w:eastAsia="宋体" w:cs="宋体"/>
          <w:b/>
          <w:bCs/>
          <w:sz w:val="24"/>
          <w:szCs w:val="24"/>
          <w:highlight w:val="none"/>
        </w:rPr>
        <w:t>90学时，</w:t>
      </w:r>
      <w:r>
        <w:rPr>
          <w:rFonts w:hint="eastAsia" w:ascii="宋体" w:hAnsi="宋体" w:eastAsia="宋体" w:cs="宋体"/>
          <w:b/>
          <w:bCs/>
          <w:sz w:val="24"/>
          <w:szCs w:val="24"/>
        </w:rPr>
        <w:t xml:space="preserve">其中助学课时分配如下： </w:t>
      </w:r>
    </w:p>
    <w:tbl>
      <w:tblPr>
        <w:tblStyle w:val="6"/>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sz w:val="24"/>
                <w:szCs w:val="24"/>
              </w:rPr>
              <w:t xml:space="preserve">章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sz w:val="24"/>
                <w:szCs w:val="24"/>
              </w:rPr>
              <w:t xml:space="preserve">内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sz w:val="24"/>
                <w:szCs w:val="24"/>
              </w:rPr>
              <w:t xml:space="preserve">学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第一章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国际物流概述</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第二章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国际物流组织与管理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第三章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国际物流网络</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第四章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国际货物运输</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第五章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国际货物运输保险</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第六章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国际货物储存</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第七章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国际货物通关</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第八章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全球供应链</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line="440" w:lineRule="exact"/>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90</w:t>
            </w:r>
          </w:p>
        </w:tc>
      </w:tr>
    </w:tbl>
    <w:p>
      <w:pPr>
        <w:spacing w:line="440" w:lineRule="exact"/>
        <w:rPr>
          <w:rFonts w:ascii="宋体" w:hAnsi="宋体" w:eastAsia="宋体" w:cs="宋体"/>
          <w:sz w:val="24"/>
          <w:szCs w:val="24"/>
        </w:rPr>
      </w:pPr>
      <w:r>
        <w:rPr>
          <w:rFonts w:hint="eastAsia" w:ascii="宋体" w:hAnsi="宋体" w:eastAsia="宋体" w:cs="宋体"/>
          <w:sz w:val="24"/>
          <w:szCs w:val="24"/>
        </w:rPr>
        <w:t>说明：</w:t>
      </w:r>
    </w:p>
    <w:p>
      <w:pPr>
        <w:spacing w:line="440" w:lineRule="exact"/>
        <w:ind w:firstLine="480" w:firstLineChars="200"/>
        <w:rPr>
          <w:rFonts w:ascii="宋体" w:hAnsi="宋体" w:eastAsia="宋体" w:cs="宋体"/>
          <w:bCs/>
          <w:sz w:val="24"/>
          <w:szCs w:val="24"/>
          <w:u w:val="single"/>
        </w:rPr>
      </w:pPr>
      <w:r>
        <w:rPr>
          <w:rFonts w:hint="eastAsia" w:ascii="宋体" w:hAnsi="宋体" w:eastAsia="宋体" w:cs="宋体"/>
          <w:bCs/>
          <w:sz w:val="24"/>
          <w:szCs w:val="24"/>
        </w:rPr>
        <w:t>1、</w:t>
      </w:r>
      <w:r>
        <w:rPr>
          <w:rFonts w:hint="eastAsia" w:ascii="宋体" w:hAnsi="宋体" w:eastAsia="宋体" w:cs="宋体"/>
          <w:bCs/>
          <w:sz w:val="24"/>
          <w:szCs w:val="24"/>
          <w:u w:val="single"/>
        </w:rPr>
        <w:t>该项1-7省考委统一说明。若编纲教师需做个别说明，该部分也可自行撰写。</w:t>
      </w:r>
    </w:p>
    <w:p>
      <w:pPr>
        <w:spacing w:line="440" w:lineRule="exact"/>
        <w:ind w:firstLine="480" w:firstLineChars="200"/>
        <w:rPr>
          <w:rFonts w:ascii="宋体" w:hAnsi="宋体" w:eastAsia="宋体" w:cs="宋体"/>
          <w:b/>
          <w:sz w:val="24"/>
          <w:szCs w:val="24"/>
        </w:rPr>
      </w:pPr>
      <w:r>
        <w:rPr>
          <w:rFonts w:hint="eastAsia" w:ascii="宋体" w:hAnsi="宋体" w:eastAsia="宋体" w:cs="宋体"/>
          <w:bCs/>
          <w:sz w:val="24"/>
          <w:szCs w:val="24"/>
        </w:rPr>
        <w:t>2、该项中对助学学时的分配，需由编纲教师完成。</w:t>
      </w:r>
      <w:r>
        <w:rPr>
          <w:rFonts w:hint="eastAsia" w:ascii="宋体" w:hAnsi="宋体" w:eastAsia="宋体" w:cs="宋体"/>
          <w:b/>
          <w:sz w:val="24"/>
          <w:szCs w:val="24"/>
          <w:u w:val="single"/>
        </w:rPr>
        <w:t>高等教育自学考试规定每学分18学时</w:t>
      </w:r>
      <w:r>
        <w:rPr>
          <w:rFonts w:hint="eastAsia" w:ascii="宋体" w:hAnsi="宋体" w:eastAsia="宋体" w:cs="宋体"/>
          <w:bCs/>
          <w:sz w:val="24"/>
          <w:szCs w:val="24"/>
        </w:rPr>
        <w:t>，请教师按此规定分配学时。涉及实践考核的课程，实践与理论课时应分别列出</w:t>
      </w:r>
      <w:r>
        <w:rPr>
          <w:rFonts w:hint="eastAsia" w:ascii="宋体" w:hAnsi="宋体" w:eastAsia="宋体" w:cs="宋体"/>
          <w:b/>
          <w:sz w:val="24"/>
          <w:szCs w:val="24"/>
        </w:rPr>
        <w:t>。</w:t>
      </w:r>
    </w:p>
    <w:p>
      <w:pPr>
        <w:spacing w:line="440" w:lineRule="exact"/>
        <w:rPr>
          <w:rFonts w:ascii="宋体" w:hAnsi="宋体" w:eastAsia="宋体" w:cs="宋体"/>
          <w:b/>
          <w:bCs/>
          <w:sz w:val="24"/>
          <w:szCs w:val="24"/>
        </w:rPr>
      </w:pPr>
    </w:p>
    <w:p>
      <w:pPr>
        <w:spacing w:line="440" w:lineRule="exact"/>
        <w:rPr>
          <w:rFonts w:ascii="宋体" w:hAnsi="宋体" w:eastAsia="宋体" w:cs="宋体"/>
          <w:b/>
          <w:bCs/>
          <w:sz w:val="24"/>
          <w:szCs w:val="24"/>
        </w:rPr>
      </w:pPr>
      <w:r>
        <w:rPr>
          <w:rFonts w:hint="eastAsia" w:ascii="宋体" w:hAnsi="宋体" w:eastAsia="宋体" w:cs="宋体"/>
          <w:b/>
          <w:bCs/>
          <w:sz w:val="24"/>
          <w:szCs w:val="24"/>
        </w:rPr>
        <w:t>五、关于命题考试的若干规定</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(包括能力层次比例、难易度比例、内容程度比例、题型、考试方法和考试时间等)</w:t>
      </w:r>
    </w:p>
    <w:p>
      <w:pPr>
        <w:spacing w:line="440" w:lineRule="exact"/>
        <w:ind w:firstLine="420"/>
        <w:rPr>
          <w:rFonts w:ascii="宋体" w:hAnsi="宋体" w:eastAsia="宋体" w:cs="宋体"/>
          <w:b/>
          <w:bCs/>
          <w:sz w:val="24"/>
          <w:szCs w:val="24"/>
        </w:rPr>
      </w:pPr>
      <w:r>
        <w:rPr>
          <w:rFonts w:hint="eastAsia" w:ascii="宋体" w:hAnsi="宋体" w:eastAsia="宋体" w:cs="宋体"/>
          <w:b/>
          <w:bCs/>
          <w:sz w:val="24"/>
          <w:szCs w:val="24"/>
        </w:rPr>
        <w:t>1、本大纲各章所提到的内容和考核目标都是考试内容。试题覆盖到章，适当突出重点。</w:t>
      </w:r>
    </w:p>
    <w:p>
      <w:pPr>
        <w:spacing w:line="440" w:lineRule="exact"/>
        <w:ind w:firstLine="420"/>
        <w:rPr>
          <w:rFonts w:ascii="宋体" w:hAnsi="宋体" w:eastAsia="宋体" w:cs="宋体"/>
          <w:b/>
          <w:bCs/>
          <w:sz w:val="24"/>
          <w:szCs w:val="24"/>
        </w:rPr>
      </w:pPr>
      <w:r>
        <w:rPr>
          <w:rFonts w:hint="eastAsia" w:ascii="宋体" w:hAnsi="宋体" w:eastAsia="宋体" w:cs="宋体"/>
          <w:b/>
          <w:bCs/>
          <w:sz w:val="24"/>
          <w:szCs w:val="24"/>
        </w:rPr>
        <w:t>2、试卷中对不同能力层次的试题比例大致是："识记"为</w:t>
      </w:r>
      <w:r>
        <w:rPr>
          <w:rFonts w:hint="eastAsia" w:ascii="宋体" w:hAnsi="宋体" w:eastAsia="宋体" w:cs="宋体"/>
          <w:b/>
          <w:bCs/>
          <w:sz w:val="24"/>
          <w:szCs w:val="24"/>
          <w:u w:val="single"/>
        </w:rPr>
        <w:t>30</w:t>
      </w:r>
      <w:r>
        <w:rPr>
          <w:rFonts w:hint="eastAsia" w:ascii="宋体" w:hAnsi="宋体" w:eastAsia="宋体" w:cs="宋体"/>
          <w:b/>
          <w:bCs/>
          <w:sz w:val="24"/>
          <w:szCs w:val="24"/>
        </w:rPr>
        <w:t>%、"理解"为</w:t>
      </w:r>
      <w:r>
        <w:rPr>
          <w:rFonts w:hint="eastAsia" w:ascii="宋体" w:hAnsi="宋体" w:eastAsia="宋体" w:cs="宋体"/>
          <w:b/>
          <w:bCs/>
          <w:sz w:val="24"/>
          <w:szCs w:val="24"/>
          <w:u w:val="single"/>
        </w:rPr>
        <w:t>30</w:t>
      </w:r>
      <w:r>
        <w:rPr>
          <w:rFonts w:hint="eastAsia" w:ascii="宋体" w:hAnsi="宋体" w:eastAsia="宋体" w:cs="宋体"/>
          <w:b/>
          <w:bCs/>
          <w:sz w:val="24"/>
          <w:szCs w:val="24"/>
        </w:rPr>
        <w:t>％、"应用"为</w:t>
      </w:r>
      <w:r>
        <w:rPr>
          <w:rFonts w:hint="eastAsia" w:ascii="宋体" w:hAnsi="宋体" w:eastAsia="宋体" w:cs="宋体"/>
          <w:b/>
          <w:bCs/>
          <w:sz w:val="24"/>
          <w:szCs w:val="24"/>
          <w:u w:val="single"/>
        </w:rPr>
        <w:t>40</w:t>
      </w:r>
      <w:r>
        <w:rPr>
          <w:rFonts w:hint="eastAsia" w:ascii="宋体" w:hAnsi="宋体" w:eastAsia="宋体" w:cs="宋体"/>
          <w:b/>
          <w:bCs/>
          <w:sz w:val="24"/>
          <w:szCs w:val="24"/>
        </w:rPr>
        <w:t>％。</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3、试题难易程度应合理：易、较易、较难、难比例为2：3：3：2。</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4、每份试卷中，各类考核点所占比例约为：重点占65%，次重点占25%，一般占10%。</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5、试题类型一般分为：单项选择题、多项选择题、判断改错题、名词解释题、简答题、计算题、论述题、案例分析题。</w:t>
      </w:r>
    </w:p>
    <w:p>
      <w:pPr>
        <w:spacing w:line="440" w:lineRule="exact"/>
        <w:ind w:firstLine="420"/>
        <w:rPr>
          <w:rFonts w:ascii="宋体" w:hAnsi="宋体" w:eastAsia="宋体" w:cs="宋体"/>
          <w:b/>
          <w:bCs/>
          <w:sz w:val="24"/>
          <w:szCs w:val="24"/>
        </w:rPr>
      </w:pPr>
      <w:r>
        <w:rPr>
          <w:rFonts w:hint="eastAsia" w:ascii="宋体" w:hAnsi="宋体" w:eastAsia="宋体" w:cs="宋体"/>
          <w:b/>
          <w:bCs/>
          <w:sz w:val="24"/>
          <w:szCs w:val="24"/>
        </w:rPr>
        <w:t>6、考试采用闭卷笔试，考试时间150分钟，采用百分制评分，60分合格。</w:t>
      </w:r>
    </w:p>
    <w:p>
      <w:pPr>
        <w:spacing w:line="440" w:lineRule="exact"/>
        <w:rPr>
          <w:rFonts w:ascii="宋体" w:hAnsi="宋体" w:eastAsia="宋体" w:cs="宋体"/>
          <w:bCs/>
          <w:sz w:val="24"/>
          <w:szCs w:val="24"/>
        </w:rPr>
      </w:pPr>
      <w:r>
        <w:rPr>
          <w:rFonts w:hint="eastAsia" w:ascii="宋体" w:hAnsi="宋体" w:eastAsia="宋体" w:cs="宋体"/>
          <w:bCs/>
          <w:sz w:val="24"/>
          <w:szCs w:val="24"/>
        </w:rPr>
        <w:t>说明：</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1、该部分1、3、4、6项省考委统一规定，编纲教师不用自行填写。</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2、其中第2项“不同能力层次的试题比例”需编纲教师结合大纲中各章知识点能力层次分配给定。</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3、第5项“试题类型”,也需编纲教师结合命题要求给出。应尽量全面的涵盖该课程考试中可能出现的试题类型，避免出现考试中出现的题型在大纲中没有举出的情况。</w:t>
      </w:r>
    </w:p>
    <w:p>
      <w:pPr>
        <w:spacing w:line="440" w:lineRule="exact"/>
        <w:ind w:firstLine="720" w:firstLineChars="300"/>
        <w:rPr>
          <w:rFonts w:ascii="宋体" w:hAnsi="宋体" w:eastAsia="宋体" w:cs="宋体"/>
          <w:bCs/>
          <w:sz w:val="24"/>
          <w:szCs w:val="24"/>
        </w:rPr>
      </w:pPr>
    </w:p>
    <w:p>
      <w:pPr>
        <w:pStyle w:val="7"/>
        <w:spacing w:line="440" w:lineRule="exact"/>
        <w:ind w:left="840" w:firstLine="0" w:firstLineChars="0"/>
        <w:rPr>
          <w:rFonts w:ascii="宋体" w:hAnsi="宋体" w:eastAsia="宋体" w:cs="宋体"/>
          <w:b/>
          <w:bCs/>
          <w:sz w:val="24"/>
          <w:szCs w:val="24"/>
        </w:rPr>
      </w:pPr>
      <w:r>
        <w:rPr>
          <w:rFonts w:hint="eastAsia" w:ascii="宋体" w:hAnsi="宋体" w:eastAsia="宋体" w:cs="宋体"/>
          <w:b/>
          <w:sz w:val="24"/>
          <w:szCs w:val="24"/>
        </w:rPr>
        <w:t>六、题型示例（样题）</w:t>
      </w:r>
    </w:p>
    <w:p>
      <w:pPr>
        <w:spacing w:line="440" w:lineRule="exact"/>
        <w:rPr>
          <w:rFonts w:ascii="宋体" w:hAnsi="宋体" w:eastAsia="宋体" w:cs="宋体"/>
          <w:sz w:val="24"/>
          <w:szCs w:val="24"/>
        </w:rPr>
      </w:pPr>
      <w:r>
        <w:rPr>
          <w:rFonts w:hint="eastAsia" w:ascii="宋体" w:hAnsi="宋体" w:eastAsia="宋体" w:cs="宋体"/>
          <w:b/>
          <w:sz w:val="24"/>
          <w:szCs w:val="24"/>
        </w:rPr>
        <w:t>（一）单项选择题</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1.对货主而言，货运代理被看作是                                    【   】</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A．货主                  B.托运人</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C．买主                      D.承运人</w:t>
      </w:r>
    </w:p>
    <w:p>
      <w:pPr>
        <w:spacing w:line="440" w:lineRule="exact"/>
        <w:rPr>
          <w:rFonts w:ascii="宋体" w:hAnsi="宋体" w:eastAsia="宋体" w:cs="宋体"/>
          <w:b/>
          <w:sz w:val="24"/>
          <w:szCs w:val="24"/>
        </w:rPr>
      </w:pPr>
      <w:r>
        <w:rPr>
          <w:rFonts w:hint="eastAsia" w:ascii="宋体" w:hAnsi="宋体" w:eastAsia="宋体" w:cs="宋体"/>
          <w:b/>
          <w:sz w:val="24"/>
          <w:szCs w:val="24"/>
        </w:rPr>
        <w:t>（二）多项选择题</w:t>
      </w:r>
    </w:p>
    <w:p>
      <w:pPr>
        <w:spacing w:line="440" w:lineRule="exact"/>
        <w:ind w:firstLine="435"/>
        <w:jc w:val="left"/>
        <w:rPr>
          <w:rFonts w:ascii="宋体" w:hAnsi="宋体" w:eastAsia="宋体" w:cs="宋体"/>
          <w:sz w:val="24"/>
          <w:szCs w:val="24"/>
        </w:rPr>
      </w:pPr>
      <w:r>
        <w:rPr>
          <w:rFonts w:hint="eastAsia" w:ascii="宋体" w:hAnsi="宋体" w:eastAsia="宋体" w:cs="宋体"/>
          <w:sz w:val="24"/>
          <w:szCs w:val="24"/>
        </w:rPr>
        <w:t>2.属于进出口业务中基本单证有                                      【   】</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A．进出口合同                 B.  运单</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C．商业发票                   D.  信用证           E.原产地证书</w:t>
      </w:r>
    </w:p>
    <w:p>
      <w:pPr>
        <w:spacing w:line="440" w:lineRule="exact"/>
        <w:rPr>
          <w:rFonts w:ascii="宋体" w:hAnsi="宋体" w:eastAsia="宋体" w:cs="宋体"/>
          <w:b/>
          <w:sz w:val="24"/>
          <w:szCs w:val="24"/>
        </w:rPr>
      </w:pPr>
      <w:r>
        <w:rPr>
          <w:rFonts w:hint="eastAsia" w:ascii="宋体" w:hAnsi="宋体" w:eastAsia="宋体" w:cs="宋体"/>
          <w:b/>
          <w:sz w:val="24"/>
          <w:szCs w:val="24"/>
        </w:rPr>
        <w:t>（三）判断改错题</w:t>
      </w:r>
    </w:p>
    <w:p>
      <w:pPr>
        <w:spacing w:line="440" w:lineRule="exact"/>
        <w:ind w:left="8130" w:leftChars="100" w:hanging="7920" w:hangingChars="3300"/>
        <w:jc w:val="left"/>
        <w:rPr>
          <w:rFonts w:ascii="宋体" w:hAnsi="宋体" w:eastAsia="宋体" w:cs="宋体"/>
          <w:sz w:val="24"/>
          <w:szCs w:val="24"/>
        </w:rPr>
      </w:pPr>
      <w:r>
        <w:rPr>
          <w:rFonts w:hint="eastAsia" w:ascii="宋体" w:hAnsi="宋体" w:eastAsia="宋体" w:cs="宋体"/>
          <w:sz w:val="24"/>
          <w:szCs w:val="24"/>
        </w:rPr>
        <w:t xml:space="preserve">3. 国际货运代理投保责任险，是防止或减少其责任风险的主要办法之一。 【 】                              </w:t>
      </w:r>
    </w:p>
    <w:p>
      <w:pPr>
        <w:spacing w:line="440" w:lineRule="exact"/>
        <w:rPr>
          <w:rFonts w:ascii="宋体" w:hAnsi="宋体" w:eastAsia="宋体" w:cs="宋体"/>
          <w:b/>
          <w:sz w:val="24"/>
          <w:szCs w:val="24"/>
        </w:rPr>
      </w:pPr>
      <w:r>
        <w:rPr>
          <w:rFonts w:hint="eastAsia" w:ascii="宋体" w:hAnsi="宋体" w:eastAsia="宋体" w:cs="宋体"/>
          <w:b/>
          <w:sz w:val="24"/>
          <w:szCs w:val="24"/>
        </w:rPr>
        <w:t>（四）名词解释题</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4. 单独海损</w:t>
      </w:r>
    </w:p>
    <w:p>
      <w:pPr>
        <w:spacing w:line="440" w:lineRule="exact"/>
        <w:rPr>
          <w:rFonts w:ascii="宋体" w:hAnsi="宋体" w:eastAsia="宋体" w:cs="宋体"/>
          <w:b/>
          <w:sz w:val="24"/>
          <w:szCs w:val="24"/>
        </w:rPr>
      </w:pPr>
      <w:r>
        <w:rPr>
          <w:rFonts w:hint="eastAsia" w:ascii="宋体" w:hAnsi="宋体" w:eastAsia="宋体" w:cs="宋体"/>
          <w:b/>
          <w:sz w:val="24"/>
          <w:szCs w:val="24"/>
        </w:rPr>
        <w:t>（五）简答题</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5. 简述国际货物运输的意义及其特点。</w:t>
      </w:r>
    </w:p>
    <w:p>
      <w:pPr>
        <w:spacing w:line="440" w:lineRule="exact"/>
        <w:rPr>
          <w:rFonts w:ascii="宋体" w:hAnsi="宋体" w:eastAsia="宋体" w:cs="宋体"/>
          <w:b/>
          <w:sz w:val="24"/>
          <w:szCs w:val="24"/>
        </w:rPr>
      </w:pPr>
      <w:r>
        <w:rPr>
          <w:rFonts w:hint="eastAsia" w:ascii="宋体" w:hAnsi="宋体" w:eastAsia="宋体" w:cs="宋体"/>
          <w:b/>
          <w:sz w:val="24"/>
          <w:szCs w:val="24"/>
        </w:rPr>
        <w:t>（六）计算题</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6.国内某公司从中国香港购进柯达彩色胶卷50300卷（规格135/36），成交价格为CIF境内某口岸10.00港币/卷。已知外币折算率1港币=0.88元人民币。要求计算进口关税税额。</w:t>
      </w:r>
    </w:p>
    <w:p>
      <w:pPr>
        <w:spacing w:line="440" w:lineRule="exact"/>
        <w:rPr>
          <w:rFonts w:ascii="宋体" w:hAnsi="宋体" w:eastAsia="宋体" w:cs="宋体"/>
          <w:b/>
          <w:sz w:val="24"/>
          <w:szCs w:val="24"/>
        </w:rPr>
      </w:pPr>
      <w:r>
        <w:rPr>
          <w:rFonts w:hint="eastAsia" w:ascii="宋体" w:hAnsi="宋体" w:eastAsia="宋体" w:cs="宋体"/>
          <w:b/>
          <w:sz w:val="24"/>
          <w:szCs w:val="24"/>
        </w:rPr>
        <w:t>（七）论述题</w:t>
      </w:r>
    </w:p>
    <w:p>
      <w:pPr>
        <w:spacing w:line="440" w:lineRule="exact"/>
        <w:ind w:firstLine="435"/>
        <w:rPr>
          <w:rFonts w:ascii="宋体" w:hAnsi="宋体" w:eastAsia="宋体" w:cs="宋体"/>
          <w:sz w:val="24"/>
          <w:szCs w:val="24"/>
        </w:rPr>
      </w:pPr>
      <w:r>
        <w:rPr>
          <w:rFonts w:hint="eastAsia" w:ascii="宋体" w:hAnsi="宋体" w:eastAsia="宋体" w:cs="宋体"/>
          <w:sz w:val="24"/>
          <w:szCs w:val="24"/>
        </w:rPr>
        <w:t>7.论述国际多式联运应具备哪些条件？国际多式联运经营人的责任范围如何划分？</w:t>
      </w:r>
    </w:p>
    <w:p>
      <w:pPr>
        <w:spacing w:line="440" w:lineRule="exact"/>
        <w:rPr>
          <w:rFonts w:ascii="宋体" w:hAnsi="宋体" w:eastAsia="宋体" w:cs="宋体"/>
          <w:b/>
          <w:sz w:val="24"/>
          <w:szCs w:val="24"/>
        </w:rPr>
      </w:pPr>
      <w:r>
        <w:rPr>
          <w:rFonts w:hint="eastAsia" w:ascii="宋体" w:hAnsi="宋体" w:eastAsia="宋体" w:cs="宋体"/>
          <w:b/>
          <w:sz w:val="24"/>
          <w:szCs w:val="24"/>
        </w:rPr>
        <w:t>（八）案例分析题</w:t>
      </w:r>
    </w:p>
    <w:p>
      <w:pPr>
        <w:spacing w:line="440" w:lineRule="exact"/>
        <w:ind w:firstLine="420"/>
        <w:rPr>
          <w:rFonts w:ascii="宋体" w:hAnsi="宋体" w:eastAsia="宋体" w:cs="宋体"/>
          <w:sz w:val="24"/>
          <w:szCs w:val="24"/>
        </w:rPr>
      </w:pPr>
      <w:r>
        <w:rPr>
          <w:rFonts w:hint="eastAsia" w:ascii="宋体" w:hAnsi="宋体" w:eastAsia="宋体" w:cs="宋体"/>
          <w:sz w:val="24"/>
          <w:szCs w:val="24"/>
        </w:rPr>
        <w:t>8.案例：</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明西奥”轮装载着散装亚麻子，驶向美国的纽约港。不幸，在南美飓风的冷风区内搁浅被发抛锚。当时，船长发现船板有断裂危险，一旦船体裂缝漏水，亚麻子受膨胀有可能把船板胀裂，所以船长决定迅速脱浅，于是，该船先后4次动用主机，超负荷全速开车后退，终于脱浅成功。抵达纽约港后，对船体进行全面检修，发现主机和舵机受损严重，经过理算，要求货方承担6451英镑的费用。</w:t>
      </w:r>
    </w:p>
    <w:p>
      <w:pPr>
        <w:pStyle w:val="7"/>
        <w:spacing w:line="440" w:lineRule="exact"/>
        <w:ind w:left="840" w:firstLine="0" w:firstLineChars="0"/>
        <w:rPr>
          <w:rFonts w:ascii="宋体" w:hAnsi="宋体" w:eastAsia="宋体" w:cs="宋体"/>
          <w:b/>
          <w:bCs/>
          <w:sz w:val="24"/>
          <w:szCs w:val="24"/>
        </w:rPr>
      </w:pPr>
      <w:r>
        <w:rPr>
          <w:rFonts w:hint="eastAsia" w:ascii="宋体" w:hAnsi="宋体" w:eastAsia="宋体" w:cs="宋体"/>
          <w:b/>
          <w:sz w:val="24"/>
          <w:szCs w:val="24"/>
        </w:rPr>
        <w:t>问题</w:t>
      </w:r>
      <w:r>
        <w:rPr>
          <w:rFonts w:hint="eastAsia" w:ascii="宋体" w:hAnsi="宋体" w:eastAsia="宋体" w:cs="宋体"/>
          <w:sz w:val="24"/>
          <w:szCs w:val="24"/>
        </w:rPr>
        <w:t>：货主对该项费用发生异议，拒绝付款，请问货主的观点是否成立，为什么；货主的损失该如何弥补？</w:t>
      </w:r>
    </w:p>
    <w:p>
      <w:pPr>
        <w:spacing w:line="440" w:lineRule="exact"/>
        <w:rPr>
          <w:rFonts w:ascii="宋体" w:hAnsi="宋体" w:eastAsia="宋体" w:cs="宋体"/>
          <w:b/>
          <w:bCs/>
          <w:sz w:val="24"/>
          <w:szCs w:val="24"/>
        </w:rPr>
      </w:pPr>
    </w:p>
    <w:p>
      <w:pPr>
        <w:pStyle w:val="7"/>
        <w:spacing w:line="440" w:lineRule="exact"/>
        <w:ind w:left="420" w:firstLine="0" w:firstLineChars="0"/>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936"/>
    <w:multiLevelType w:val="multilevel"/>
    <w:tmpl w:val="20150936"/>
    <w:lvl w:ilvl="0" w:tentative="0">
      <w:start w:val="1"/>
      <w:numFmt w:val="japaneseCounting"/>
      <w:lvlText w:val="第%1章"/>
      <w:lvlJc w:val="left"/>
      <w:pPr>
        <w:ind w:left="840" w:hanging="840"/>
      </w:pPr>
      <w:rPr>
        <w:rFonts w:hint="default"/>
      </w:rPr>
    </w:lvl>
    <w:lvl w:ilvl="1" w:tentative="0">
      <w:start w:val="1"/>
      <w:numFmt w:val="japaneseCounting"/>
      <w:lvlText w:val="%2、"/>
      <w:lvlJc w:val="left"/>
      <w:pPr>
        <w:ind w:left="930" w:hanging="510"/>
      </w:pPr>
      <w:rPr>
        <w:rFonts w:hint="default"/>
      </w:rPr>
    </w:lvl>
    <w:lvl w:ilvl="2" w:tentative="0">
      <w:start w:val="1"/>
      <w:numFmt w:val="japaneseCounting"/>
      <w:lvlText w:val="（%3）"/>
      <w:lvlJc w:val="left"/>
      <w:pPr>
        <w:ind w:left="1605" w:hanging="76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6C4505"/>
    <w:multiLevelType w:val="multilevel"/>
    <w:tmpl w:val="346C4505"/>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4E0D64"/>
    <w:multiLevelType w:val="singleLevel"/>
    <w:tmpl w:val="5B4E0D64"/>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1D3"/>
    <w:rsid w:val="002C601C"/>
    <w:rsid w:val="005271D3"/>
    <w:rsid w:val="006B56EA"/>
    <w:rsid w:val="00730FAC"/>
    <w:rsid w:val="007825E0"/>
    <w:rsid w:val="00C45929"/>
    <w:rsid w:val="00DD4C24"/>
    <w:rsid w:val="5F837B0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jc w:val="left"/>
    </w:pPr>
    <w:rPr>
      <w:rFonts w:ascii="宋体" w:hAnsi="宋体" w:eastAsia="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914</Words>
  <Characters>5215</Characters>
  <Lines>43</Lines>
  <Paragraphs>12</Paragraphs>
  <TotalTime>3</TotalTime>
  <ScaleCrop>false</ScaleCrop>
  <LinksUpToDate>false</LinksUpToDate>
  <CharactersWithSpaces>6117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2018-07-15T01:10:00Z</dcterms:created>
  <dc:creator>lenovo</dc:creator>
  <cp:lastModifiedBy>秋</cp:lastModifiedBy>
  <dcterms:modified xsi:type="dcterms:W3CDTF">2018-09-03T07:17:11Z</dcterms:modified>
  <dc:title>高自考考试大纲格式内容与相关说明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